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“中国畜牧兽医学会动物营养学分会2018年能量营养学术研讨会”参会回执</w:t>
      </w:r>
    </w:p>
    <w:tbl>
      <w:tblPr>
        <w:tblStyle w:val="9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163"/>
        <w:gridCol w:w="1311"/>
        <w:gridCol w:w="910"/>
        <w:gridCol w:w="135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职务/职称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 机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研究领域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是否作报告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报告题目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抵达交通信息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月   日   时；乘坐      次</w:t>
            </w:r>
            <w:r>
              <w:rPr>
                <w:rFonts w:ascii="宋体" w:hAnsi="宋体"/>
                <w:sz w:val="24"/>
              </w:rPr>
              <w:t>（□客车；□火车；□飞机），抵达长春（□客车站；□火车站；□机场）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离会交通信息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   日   时；乘坐      次</w:t>
            </w:r>
            <w:r>
              <w:rPr>
                <w:rFonts w:ascii="宋体" w:hAnsi="宋体"/>
                <w:sz w:val="24"/>
              </w:rPr>
              <w:t>（□客车；□火车；□飞机），离开长春（□客车站；□火车站；□机场）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房间预订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间双人标间（300元/晚），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间单人间（350元/晚）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发票信息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发票抬头：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纳税人识别号（统一社会信用代码）：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地址电话：</w:t>
            </w:r>
          </w:p>
          <w:p>
            <w:pPr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备注或建议</w:t>
            </w:r>
          </w:p>
        </w:tc>
        <w:tc>
          <w:tcPr>
            <w:tcW w:w="66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注：参会回执请与2</w:t>
      </w:r>
      <w:r>
        <w:rPr>
          <w:rFonts w:ascii="Times New Roman" w:hAnsi="Times New Roman"/>
        </w:rPr>
        <w:t>018</w:t>
      </w:r>
      <w:r>
        <w:rPr>
          <w:rFonts w:hint="eastAsia" w:ascii="Times New Roman" w:hAnsi="Times New Roman"/>
        </w:rPr>
        <w:t>年6月</w:t>
      </w:r>
      <w:r>
        <w:rPr>
          <w:rFonts w:ascii="Times New Roman" w:hAnsi="Times New Roman"/>
        </w:rPr>
        <w:t>30</w:t>
      </w:r>
      <w:r>
        <w:rPr>
          <w:rFonts w:hint="eastAsia" w:ascii="Times New Roman" w:hAnsi="Times New Roman"/>
        </w:rPr>
        <w:t>日之前发送到指定电子邮箱，以保证参会人员顺利住宿。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webkit-standar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0"/>
    <w:rsid w:val="00063C7E"/>
    <w:rsid w:val="0007630E"/>
    <w:rsid w:val="00090762"/>
    <w:rsid w:val="0009505C"/>
    <w:rsid w:val="000D14D5"/>
    <w:rsid w:val="000E3747"/>
    <w:rsid w:val="001B6951"/>
    <w:rsid w:val="001C096A"/>
    <w:rsid w:val="001F067F"/>
    <w:rsid w:val="00205027"/>
    <w:rsid w:val="00214522"/>
    <w:rsid w:val="00216AC5"/>
    <w:rsid w:val="00216BFF"/>
    <w:rsid w:val="00220FD9"/>
    <w:rsid w:val="00235714"/>
    <w:rsid w:val="00254E51"/>
    <w:rsid w:val="00294631"/>
    <w:rsid w:val="00297604"/>
    <w:rsid w:val="002A6D2D"/>
    <w:rsid w:val="002B4A12"/>
    <w:rsid w:val="002C25BC"/>
    <w:rsid w:val="002C34A2"/>
    <w:rsid w:val="002E19D8"/>
    <w:rsid w:val="002E3536"/>
    <w:rsid w:val="002F3BDD"/>
    <w:rsid w:val="002F3D1D"/>
    <w:rsid w:val="00313725"/>
    <w:rsid w:val="00314714"/>
    <w:rsid w:val="003219FA"/>
    <w:rsid w:val="00322E9A"/>
    <w:rsid w:val="00323DE4"/>
    <w:rsid w:val="00354602"/>
    <w:rsid w:val="0038274C"/>
    <w:rsid w:val="003B6587"/>
    <w:rsid w:val="003B6B29"/>
    <w:rsid w:val="00424AD0"/>
    <w:rsid w:val="004614EF"/>
    <w:rsid w:val="00474FC1"/>
    <w:rsid w:val="004833E7"/>
    <w:rsid w:val="00484C48"/>
    <w:rsid w:val="00486177"/>
    <w:rsid w:val="004D1C3D"/>
    <w:rsid w:val="005538BF"/>
    <w:rsid w:val="00556D93"/>
    <w:rsid w:val="00580912"/>
    <w:rsid w:val="00582611"/>
    <w:rsid w:val="00591E0D"/>
    <w:rsid w:val="00594A1A"/>
    <w:rsid w:val="005A471A"/>
    <w:rsid w:val="005A55D1"/>
    <w:rsid w:val="005A798A"/>
    <w:rsid w:val="005B58A0"/>
    <w:rsid w:val="005C7A5B"/>
    <w:rsid w:val="005D4692"/>
    <w:rsid w:val="005D6A2D"/>
    <w:rsid w:val="00604C5D"/>
    <w:rsid w:val="006108B1"/>
    <w:rsid w:val="00610945"/>
    <w:rsid w:val="00621741"/>
    <w:rsid w:val="00637CA8"/>
    <w:rsid w:val="006429D4"/>
    <w:rsid w:val="006A273D"/>
    <w:rsid w:val="006A49B8"/>
    <w:rsid w:val="006B4DF1"/>
    <w:rsid w:val="006E5478"/>
    <w:rsid w:val="006F2EEB"/>
    <w:rsid w:val="00703147"/>
    <w:rsid w:val="007179C0"/>
    <w:rsid w:val="00723C5A"/>
    <w:rsid w:val="00755409"/>
    <w:rsid w:val="00774D4A"/>
    <w:rsid w:val="00790F77"/>
    <w:rsid w:val="007960AC"/>
    <w:rsid w:val="007A267F"/>
    <w:rsid w:val="007B4FFC"/>
    <w:rsid w:val="007B7E23"/>
    <w:rsid w:val="007C0499"/>
    <w:rsid w:val="007F36C5"/>
    <w:rsid w:val="00803B56"/>
    <w:rsid w:val="00861DC5"/>
    <w:rsid w:val="008808F7"/>
    <w:rsid w:val="00881BF4"/>
    <w:rsid w:val="00886F51"/>
    <w:rsid w:val="008921A0"/>
    <w:rsid w:val="008C57DB"/>
    <w:rsid w:val="008D623A"/>
    <w:rsid w:val="008E25DC"/>
    <w:rsid w:val="008F21F7"/>
    <w:rsid w:val="00924E45"/>
    <w:rsid w:val="00927A85"/>
    <w:rsid w:val="00927B69"/>
    <w:rsid w:val="0095401F"/>
    <w:rsid w:val="009563CC"/>
    <w:rsid w:val="00965ED9"/>
    <w:rsid w:val="009A12DB"/>
    <w:rsid w:val="009A5492"/>
    <w:rsid w:val="009C16DF"/>
    <w:rsid w:val="00A26786"/>
    <w:rsid w:val="00A73E24"/>
    <w:rsid w:val="00AC05C7"/>
    <w:rsid w:val="00AC3131"/>
    <w:rsid w:val="00AC488C"/>
    <w:rsid w:val="00AD3716"/>
    <w:rsid w:val="00AE74C3"/>
    <w:rsid w:val="00AF7DFC"/>
    <w:rsid w:val="00B22658"/>
    <w:rsid w:val="00B262F7"/>
    <w:rsid w:val="00B443E0"/>
    <w:rsid w:val="00BA11EF"/>
    <w:rsid w:val="00BC33D5"/>
    <w:rsid w:val="00BD0EE1"/>
    <w:rsid w:val="00C12F03"/>
    <w:rsid w:val="00C40A6A"/>
    <w:rsid w:val="00C4666B"/>
    <w:rsid w:val="00C67A44"/>
    <w:rsid w:val="00C722A0"/>
    <w:rsid w:val="00C8014F"/>
    <w:rsid w:val="00C843E1"/>
    <w:rsid w:val="00C96D7E"/>
    <w:rsid w:val="00CB4AF9"/>
    <w:rsid w:val="00CE6D9B"/>
    <w:rsid w:val="00D04028"/>
    <w:rsid w:val="00D564CB"/>
    <w:rsid w:val="00D6717E"/>
    <w:rsid w:val="00D762A8"/>
    <w:rsid w:val="00D97DD5"/>
    <w:rsid w:val="00DC330A"/>
    <w:rsid w:val="00DF25F6"/>
    <w:rsid w:val="00DF5573"/>
    <w:rsid w:val="00E0359C"/>
    <w:rsid w:val="00E07AD2"/>
    <w:rsid w:val="00E12E10"/>
    <w:rsid w:val="00E204E9"/>
    <w:rsid w:val="00E542CF"/>
    <w:rsid w:val="00E61C7B"/>
    <w:rsid w:val="00E75599"/>
    <w:rsid w:val="00ED0535"/>
    <w:rsid w:val="00ED2D55"/>
    <w:rsid w:val="00F10EDD"/>
    <w:rsid w:val="00F11B2E"/>
    <w:rsid w:val="00F20210"/>
    <w:rsid w:val="00F4080B"/>
    <w:rsid w:val="00F52A56"/>
    <w:rsid w:val="00F5465D"/>
    <w:rsid w:val="00F852FA"/>
    <w:rsid w:val="00FE3A2D"/>
    <w:rsid w:val="00FF14F9"/>
    <w:rsid w:val="00FF5764"/>
    <w:rsid w:val="10E44328"/>
    <w:rsid w:val="715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rFonts w:ascii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5"/>
    <w:uiPriority w:val="0"/>
  </w:style>
  <w:style w:type="character" w:customStyle="1" w:styleId="11">
    <w:name w:val="Unresolved Mention"/>
    <w:basedOn w:val="5"/>
    <w:uiPriority w:val="99"/>
    <w:rPr>
      <w:color w:val="808080"/>
      <w:shd w:val="clear" w:color="auto" w:fill="E6E6E6"/>
    </w:rPr>
  </w:style>
  <w:style w:type="character" w:customStyle="1" w:styleId="12">
    <w:name w:val="日期 Char"/>
    <w:basedOn w:val="5"/>
    <w:link w:val="2"/>
    <w:semiHidden/>
    <w:uiPriority w:val="99"/>
    <w:rPr>
      <w:rFonts w:ascii="Calibri" w:hAnsi="Calibri" w:eastAsia="宋体" w:cs="Times New Roman"/>
      <w:sz w:val="21"/>
    </w:rPr>
  </w:style>
  <w:style w:type="character" w:customStyle="1" w:styleId="13">
    <w:name w:val="批注框文本 Char"/>
    <w:basedOn w:val="5"/>
    <w:link w:val="3"/>
    <w:semiHidden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2194</Characters>
  <Lines>18</Lines>
  <Paragraphs>5</Paragraphs>
  <TotalTime>0</TotalTime>
  <ScaleCrop>false</ScaleCrop>
  <LinksUpToDate>false</LinksUpToDate>
  <CharactersWithSpaces>2573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2018-03-01T07:07:00Z</dcterms:created>
  <dc:creator>dongsheng Che</dc:creator>
  <cp:lastModifiedBy>行业网-技术</cp:lastModifiedBy>
  <dcterms:modified xsi:type="dcterms:W3CDTF">2018-03-21T05:47:47Z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